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1" w:rightFromText="141" w:vertAnchor="text" w:horzAnchor="page" w:tblpX="570" w:tblpY="-1416"/>
        <w:tblW w:w="1573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5"/>
        <w:gridCol w:w="2868"/>
        <w:gridCol w:w="2662"/>
        <w:gridCol w:w="2275"/>
        <w:gridCol w:w="542"/>
        <w:gridCol w:w="883"/>
        <w:gridCol w:w="1126"/>
        <w:gridCol w:w="1276"/>
        <w:gridCol w:w="3398"/>
      </w:tblGrid>
      <w:tr w:rsidR="00EC1DFE" w:rsidTr="00EC1DFE">
        <w:trPr>
          <w:trHeight w:val="2010"/>
        </w:trPr>
        <w:tc>
          <w:tcPr>
            <w:tcW w:w="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L.c.</w:t>
            </w:r>
          </w:p>
        </w:tc>
        <w:tc>
          <w:tcPr>
            <w:tcW w:w="28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Typ drukarki </w:t>
            </w:r>
          </w:p>
        </w:tc>
        <w:tc>
          <w:tcPr>
            <w:tcW w:w="26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Rodzaj oferowanego materiału eksploatacyjnego </w:t>
            </w:r>
          </w:p>
        </w:tc>
        <w:tc>
          <w:tcPr>
            <w:tcW w:w="22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Wymagane parametry (wydajność, pojemność) materiału  eksploatacyjnego</w:t>
            </w:r>
          </w:p>
        </w:tc>
        <w:tc>
          <w:tcPr>
            <w:tcW w:w="5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Jedn. miary</w:t>
            </w:r>
          </w:p>
        </w:tc>
        <w:tc>
          <w:tcPr>
            <w:tcW w:w="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Ilość</w:t>
            </w:r>
          </w:p>
        </w:tc>
        <w:tc>
          <w:tcPr>
            <w:tcW w:w="1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Cena jednostkowa  brutto (zł)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 xml:space="preserve">Wartość zamówienia brutto (zł)         </w:t>
            </w:r>
          </w:p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kol. 6x7</w:t>
            </w:r>
          </w:p>
        </w:tc>
        <w:tc>
          <w:tcPr>
            <w:tcW w:w="3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Producent/ Nazwa handlowa oferowanego produktu</w:t>
            </w:r>
          </w:p>
        </w:tc>
      </w:tr>
      <w:tr w:rsidR="00EC1DFE" w:rsidTr="00EC1DFE">
        <w:trPr>
          <w:trHeight w:val="233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b/>
                <w:bCs/>
                <w:sz w:val="24"/>
                <w:szCs w:val="24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</w:rPr>
              <w:t>9</w:t>
            </w: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DeskJet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C6656AE (czarny)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C6657AE (3-color)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 kopii A4**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DeskJet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smartTag w:uri="urn:schemas-microsoft-com:office:smarttags" w:element="metricconverter">
              <w:smartTagPr>
                <w:attr w:name="ProductID" w:val="460C"/>
              </w:smartTagPr>
              <w:r>
                <w:rPr>
                  <w:rFonts w:ascii="Arial" w:hAnsi="Arial" w:cs="Arial"/>
                  <w:sz w:val="24"/>
                  <w:szCs w:val="24"/>
                </w:rPr>
                <w:t>460C</w:t>
              </w:r>
            </w:smartTag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C8765EE (338) czarny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C8766EE (343) kolor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330 kopii A4**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C500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C500H2KG (czarny)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C500H2CG (błękitny)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C500H2MG (purpurowy)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C500H2YG (żółty)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T632/634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12A7360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1000/1200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C7115A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CB435A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1010/1020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Q2612A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2015dn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Q7553X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P2055d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CE505X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2300d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Q2610A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   2550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Q3960A (czarny)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Q3961A (błękitny)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Q3962A (żółty)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Q3963A (purpurowy)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Color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2600N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Q6000A (czarny)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Q6001A (błękitny)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Q6002A (żółty)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Q6003A (purpurowy)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LaserJet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3005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Q7551A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 kopii A4***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Xerox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Phaser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3117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106R01159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Xerox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Phaser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4510DT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113R00712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28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OKI/C5200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42127408 (czarny)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42127407 (błękitny)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42127406 (purpurowy)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 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42127405 (żółty)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OKI/B6200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 09004078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 kopii A4*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HP Laser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Jt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1606dn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CE278A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Canon MF6680dn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CRG-720 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Canon MF4380dn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FX10(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HPLJ 400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HP CF 280 X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6900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 B 411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OKI B 411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 B 411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 OKI B 411/B 431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---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Laser Jet 1102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HP CE 285A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1600 kopii A4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Panasonic KX-FL 513/613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Moduł bębna Panasonic KX-FL FA4E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 stron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Panasonic KX-FL 513/613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KX-FA 83E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 stron przy 5% zadruku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Brother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807 P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madół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bębna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Rother</w:t>
            </w:r>
            <w:proofErr w:type="spellEnd"/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MFC 9160 DR -8000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20000 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stron</w:t>
            </w:r>
            <w:proofErr w:type="spellEnd"/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Bother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807 P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TN -8000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2200 stron przy 5% pokryciu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szt.</w:t>
            </w: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Panasonic MB2025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Panasonic MB 2025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drukarki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Entepreis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CE390A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Canon 6650dn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CRG 719M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6400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Drukarka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 3100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Drukarka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Bother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5250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35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TK130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3005dn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HPLJ 1320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38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1035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7200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MS 510dn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(502x)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MS 510dn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MX 511dn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MX 511dn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FS-4200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FS-4200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45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FS-c5250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żółty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FS-c5250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Bęben 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 2020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12000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 2020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49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Kyocera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50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Kyocera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Talfa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3050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Pojemnik na zużyty 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LJ 3055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MX 510de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Lexmark MX 510de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54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HP LJ CP 4525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8000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55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KMBizHub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 364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27000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 żółty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Toner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56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KMBizHub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 364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57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proofErr w:type="spellStart"/>
            <w:r>
              <w:rPr>
                <w:rFonts w:ascii="Arial" w:hAnsi="Arial" w:cs="Arial"/>
                <w:sz w:val="24"/>
                <w:szCs w:val="24"/>
              </w:rPr>
              <w:t>KMBizHub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c 364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Pojemnik na 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58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 B432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lastRenderedPageBreak/>
              <w:t>59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Oki B432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25000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60</w:t>
            </w:r>
          </w:p>
        </w:tc>
        <w:tc>
          <w:tcPr>
            <w:tcW w:w="2867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Epson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SureColor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T5200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Tusz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photo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ml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cyan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700 ml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magenta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>700 ml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yellow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>700 ml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904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67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 xml:space="preserve">Tusz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matte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black</w:t>
            </w:r>
            <w:proofErr w:type="spellEnd"/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r>
              <w:rPr>
                <w:rFonts w:ascii="Arial" w:hAnsi="Arial" w:cs="Arial"/>
                <w:sz w:val="24"/>
                <w:szCs w:val="24"/>
              </w:rPr>
              <w:t>700 ml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61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Epson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SureColor</w:t>
            </w:r>
            <w:proofErr w:type="spellEnd"/>
            <w:r>
              <w:rPr>
                <w:rFonts w:ascii="Arial" w:hAnsi="Arial" w:cs="Arial"/>
                <w:sz w:val="24"/>
                <w:szCs w:val="24"/>
              </w:rPr>
              <w:t xml:space="preserve"> T5200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Pojemnik na zużyty tusz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62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 4020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Toner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20000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240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63</w:t>
            </w:r>
          </w:p>
        </w:tc>
        <w:tc>
          <w:tcPr>
            <w:tcW w:w="28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Kyocera FS 4020</w:t>
            </w: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Bęben</w:t>
            </w:r>
          </w:p>
        </w:tc>
        <w:tc>
          <w:tcPr>
            <w:tcW w:w="22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EC1DFE" w:rsidRDefault="00EC1DFE" w:rsidP="0034357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300000</w:t>
            </w:r>
          </w:p>
        </w:tc>
        <w:tc>
          <w:tcPr>
            <w:tcW w:w="5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C1DFE" w:rsidRDefault="00EC1DFE" w:rsidP="0034357A">
            <w:pPr>
              <w:jc w:val="right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C1DFE" w:rsidTr="00EC1DFE">
        <w:trPr>
          <w:trHeight w:val="480"/>
        </w:trPr>
        <w:tc>
          <w:tcPr>
            <w:tcW w:w="9048" w:type="dxa"/>
            <w:gridSpan w:val="5"/>
            <w:vAlign w:val="center"/>
          </w:tcPr>
          <w:p w:rsidR="00EC1DFE" w:rsidRDefault="00EC1DFE" w:rsidP="0034357A">
            <w:pPr>
              <w:jc w:val="righ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RAZEM</w:t>
            </w:r>
          </w:p>
          <w:p w:rsidR="00EC1DFE" w:rsidRDefault="00EC1DFE" w:rsidP="0034357A">
            <w:pPr>
              <w:rPr>
                <w:rFonts w:ascii="Arial" w:hAnsi="Arial"/>
                <w:sz w:val="18"/>
                <w:szCs w:val="18"/>
              </w:rPr>
            </w:pPr>
          </w:p>
          <w:p w:rsidR="00EC1DFE" w:rsidRDefault="00EC1DFE" w:rsidP="0034357A">
            <w:pPr>
              <w:rPr>
                <w:rFonts w:ascii="Arial" w:hAnsi="Arial"/>
                <w:sz w:val="18"/>
                <w:szCs w:val="18"/>
              </w:rPr>
            </w:pPr>
          </w:p>
          <w:p w:rsidR="00EC1DFE" w:rsidRDefault="00EC1DFE" w:rsidP="0034357A">
            <w:pPr>
              <w:rPr>
                <w:rFonts w:ascii="Arial" w:hAnsi="Arial"/>
                <w:sz w:val="18"/>
                <w:szCs w:val="18"/>
              </w:rPr>
            </w:pPr>
          </w:p>
          <w:p w:rsidR="00EC1DFE" w:rsidRDefault="00EC1DFE" w:rsidP="0034357A">
            <w:pPr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  <w:r>
              <w:rPr>
                <w:rFonts w:ascii="Arial" w:hAnsi="Arial"/>
                <w:b/>
                <w:bCs/>
                <w:sz w:val="18"/>
                <w:szCs w:val="18"/>
              </w:rPr>
              <w:t>X</w:t>
            </w:r>
          </w:p>
        </w:tc>
        <w:tc>
          <w:tcPr>
            <w:tcW w:w="1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/>
                <w:b/>
                <w:bCs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C1DFE" w:rsidRDefault="00EC1DFE" w:rsidP="0034357A">
            <w:pPr>
              <w:jc w:val="center"/>
              <w:rPr>
                <w:rFonts w:ascii="Arial" w:hAnsi="Arial"/>
                <w:b/>
                <w:bCs/>
                <w:sz w:val="18"/>
                <w:szCs w:val="18"/>
              </w:rPr>
            </w:pPr>
          </w:p>
        </w:tc>
        <w:tc>
          <w:tcPr>
            <w:tcW w:w="3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C1DFE" w:rsidRDefault="00EC1DFE" w:rsidP="0034357A">
            <w:pPr>
              <w:jc w:val="center"/>
              <w:rPr>
                <w:rFonts w:ascii="Arial" w:hAnsi="Arial"/>
                <w:b/>
                <w:bCs/>
              </w:rPr>
            </w:pPr>
            <w:r>
              <w:rPr>
                <w:rFonts w:ascii="Arial" w:hAnsi="Arial"/>
                <w:b/>
                <w:bCs/>
              </w:rPr>
              <w:t>X</w:t>
            </w:r>
          </w:p>
        </w:tc>
      </w:tr>
      <w:tr w:rsidR="00EC1DFE" w:rsidTr="00EC1DFE">
        <w:trPr>
          <w:gridAfter w:val="5"/>
          <w:wAfter w:w="7224" w:type="dxa"/>
          <w:trHeight w:val="775"/>
        </w:trPr>
        <w:tc>
          <w:tcPr>
            <w:tcW w:w="8506" w:type="dxa"/>
            <w:gridSpan w:val="4"/>
            <w:vAlign w:val="center"/>
            <w:hideMark/>
          </w:tcPr>
          <w:p w:rsidR="00EC1DFE" w:rsidRDefault="00EC1DFE" w:rsidP="003435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 deklarowana wydajność przy zadruku 5%</w:t>
            </w:r>
          </w:p>
          <w:p w:rsidR="00EC1DFE" w:rsidRDefault="00EC1DFE" w:rsidP="003435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** deklarowana wydajność przy zadruku 15%</w:t>
            </w:r>
          </w:p>
          <w:p w:rsidR="00EC1DFE" w:rsidRDefault="00EC1DFE" w:rsidP="0034357A">
            <w:pPr>
              <w:rPr>
                <w:rFonts w:ascii="Arial" w:hAnsi="Arial"/>
              </w:rPr>
            </w:pPr>
            <w:r>
              <w:rPr>
                <w:rFonts w:ascii="Arial" w:hAnsi="Arial"/>
              </w:rPr>
              <w:t>*** deklarowana wydajność zgodna z normą ISO/IEC 19752</w:t>
            </w:r>
          </w:p>
        </w:tc>
      </w:tr>
    </w:tbl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EC1DFE" w:rsidRDefault="00EC1DFE" w:rsidP="00EC1DFE">
      <w:pPr>
        <w:widowControl w:val="0"/>
        <w:suppressAutoHyphens/>
        <w:autoSpaceDE w:val="0"/>
        <w:jc w:val="both"/>
        <w:rPr>
          <w:rFonts w:ascii="Arial" w:hAnsi="Arial" w:cs="Arial"/>
          <w:lang w:eastAsia="ar-SA"/>
        </w:rPr>
      </w:pPr>
    </w:p>
    <w:p w:rsidR="009A21A1" w:rsidRDefault="009A21A1">
      <w:bookmarkStart w:id="0" w:name="_GoBack"/>
      <w:bookmarkEnd w:id="0"/>
    </w:p>
    <w:sectPr w:rsidR="009A21A1" w:rsidSect="00EC1DFE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6D80"/>
    <w:rsid w:val="00366D80"/>
    <w:rsid w:val="009A21A1"/>
    <w:rsid w:val="00EC1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7EFBD0E-025C-40E5-AC1F-F6D93CEF4A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C1D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296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662</Words>
  <Characters>3977</Characters>
  <Application>Microsoft Office Word</Application>
  <DocSecurity>0</DocSecurity>
  <Lines>33</Lines>
  <Paragraphs>9</Paragraphs>
  <ScaleCrop>false</ScaleCrop>
  <Company>ATC</Company>
  <LinksUpToDate>false</LinksUpToDate>
  <CharactersWithSpaces>4630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Filipowicz</dc:creator>
  <cp:keywords/>
  <dc:description/>
  <cp:lastModifiedBy>Piotr Filipowicz</cp:lastModifiedBy>
  <cp:revision>3</cp:revision>
  <dcterms:created xsi:type="dcterms:W3CDTF">2018-04-03T12:37:00Z</dcterms:created>
  <dcterms:modified xsi:type="dcterms:W3CDTF">2018-04-03T12:37:00Z</dcterms:modified>
</cp:coreProperties>
</file>